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:rsidTr="00084006">
        <w:trPr>
          <w:trHeight w:val="513"/>
        </w:trPr>
        <w:tc>
          <w:tcPr>
            <w:tcW w:w="4788" w:type="dxa"/>
          </w:tcPr>
          <w:p w:rsidR="00F33D3D" w:rsidRPr="00303EA8" w:rsidRDefault="0008237C" w:rsidP="00303EA8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 xml:space="preserve">Стратешки циљ </w:t>
            </w:r>
            <w:r>
              <w:rPr>
                <w:rFonts w:ascii="Calibri" w:hAnsi="Calibri"/>
                <w:b/>
                <w:sz w:val="20"/>
                <w:szCs w:val="20"/>
                <w:lang w:val="sr-Cyrl-BA"/>
              </w:rPr>
              <w:t>1</w:t>
            </w:r>
            <w:r w:rsidR="00F33D3D"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F1C22" w:rsidRPr="000F1C22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6E3D8E" w:rsidRPr="006E3D8E">
              <w:rPr>
                <w:rFonts w:ascii="Calibri" w:hAnsi="Calibri"/>
                <w:sz w:val="20"/>
                <w:szCs w:val="20"/>
              </w:rPr>
              <w:t>Град са повољним пословним окружењем, јаком и конкурентном привредом и растом домаћих и страних инвестиција</w:t>
            </w:r>
          </w:p>
        </w:tc>
        <w:tc>
          <w:tcPr>
            <w:tcW w:w="5101" w:type="dxa"/>
          </w:tcPr>
          <w:p w:rsidR="00F33D3D" w:rsidRPr="00303EA8" w:rsidRDefault="00F33D3D" w:rsidP="00320E6E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BA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="00303EA8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 w:rsidR="001C473E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BA"/>
              </w:rPr>
              <w:t xml:space="preserve">1.2. 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 xml:space="preserve">До </w:t>
            </w:r>
            <w:r w:rsidR="00320E6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202</w:t>
            </w:r>
            <w:r w:rsidR="00320E6E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0F1C22" w:rsidRPr="001C473E"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. године, повећана конкурентност МСП и предузетништва</w:t>
            </w:r>
          </w:p>
          <w:p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:rsidR="008C616E" w:rsidRDefault="00F33D3D" w:rsidP="00084006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програма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0F1C22" w:rsidRPr="000F1C2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 xml:space="preserve"> </w:t>
            </w:r>
            <w:r w:rsidR="00B3480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1.2.4. П</w:t>
            </w:r>
            <w:r w:rsidR="001C473E" w:rsidRPr="000F1C22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BA"/>
              </w:rPr>
              <w:t>одизање конкурентности, иновативности и извозне оријентације мсп  и предузетника</w:t>
            </w:r>
          </w:p>
          <w:p w:rsidR="00B62FBC" w:rsidRPr="00B3480E" w:rsidRDefault="008C616E" w:rsidP="00F44D6A">
            <w:pPr>
              <w:spacing w:before="120"/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CS" w:eastAsia="hr-HR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Назив 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пројекта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/мјере</w:t>
            </w:r>
            <w:r w:rsidR="00F33D3D" w:rsidRPr="00B92F69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F33D3D" w:rsidRPr="00B92F69">
              <w:rPr>
                <w:rFonts w:ascii="Calibri" w:hAnsi="Calibri"/>
                <w:b/>
                <w:color w:val="FFFFFF"/>
                <w:sz w:val="20"/>
                <w:szCs w:val="20"/>
              </w:rPr>
              <w:t xml:space="preserve"> </w:t>
            </w:r>
            <w:r w:rsidR="00F33D3D" w:rsidRPr="00B92F69">
              <w:rPr>
                <w:rFonts w:ascii="Calibri" w:hAnsi="Calibri" w:cs="Calibri"/>
                <w:b/>
                <w:color w:val="FFFFFF"/>
                <w:sz w:val="20"/>
                <w:szCs w:val="20"/>
                <w:lang w:eastAsia="hr-HR"/>
              </w:rPr>
              <w:t xml:space="preserve"> </w:t>
            </w:r>
            <w:r w:rsidR="00446435">
              <w:rPr>
                <w:rFonts w:ascii="Calibri" w:hAnsi="Calibri" w:cs="Calibri"/>
                <w:b/>
                <w:color w:val="FFFFFF"/>
                <w:sz w:val="20"/>
                <w:szCs w:val="20"/>
                <w:lang w:val="sr-Cyrl-CS" w:eastAsia="hr-HR"/>
              </w:rPr>
              <w:t xml:space="preserve">П. </w:t>
            </w:r>
            <w:r w:rsidR="00B62FBC" w:rsidRPr="00B62FBC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  <w:t>1.2.4.</w:t>
            </w:r>
            <w:r w:rsidR="005F21F4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  <w:t>3</w:t>
            </w:r>
            <w:r w:rsidR="00B62FBC" w:rsidRPr="00B62FBC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  <w:t xml:space="preserve">.  </w:t>
            </w:r>
            <w:r w:rsidR="005F21F4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val="sr-Cyrl-BA" w:eastAsia="hr-HR"/>
              </w:rPr>
              <w:t>Успостављање зоне за развој ИТ и креативне индустрије</w:t>
            </w:r>
            <w:r w:rsidR="00B62FBC" w:rsidRPr="00B62FBC">
              <w:rPr>
                <w:rFonts w:ascii="Calibri" w:hAnsi="Calibri" w:cs="Calibri"/>
                <w:b/>
                <w:bCs/>
                <w:iCs/>
                <w:color w:val="FFFFFF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F33D3D" w:rsidRPr="0008237C" w:rsidTr="00084006">
        <w:trPr>
          <w:trHeight w:val="1516"/>
        </w:trPr>
        <w:tc>
          <w:tcPr>
            <w:tcW w:w="9889" w:type="dxa"/>
            <w:gridSpan w:val="2"/>
          </w:tcPr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 w:rsidRPr="0008237C">
              <w:rPr>
                <w:rFonts w:ascii="Calibri" w:hAnsi="Calibri"/>
                <w:b/>
                <w:sz w:val="20"/>
                <w:szCs w:val="20"/>
              </w:rPr>
              <w:t xml:space="preserve">(опис проблема) </w:t>
            </w:r>
            <w:r w:rsidRPr="0008237C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 w:rsidRPr="0008237C">
              <w:rPr>
                <w:rFonts w:ascii="Calibri" w:hAnsi="Calibri"/>
                <w:b/>
                <w:sz w:val="20"/>
                <w:szCs w:val="20"/>
              </w:rPr>
              <w:t>/мјере</w:t>
            </w:r>
            <w:r w:rsidRPr="0008237C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:rsidR="00F05863" w:rsidRPr="0008237C" w:rsidRDefault="005F21F4" w:rsidP="00F05863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8670A9">
              <w:rPr>
                <w:rFonts w:ascii="Calibri" w:hAnsi="Calibri"/>
                <w:sz w:val="20"/>
                <w:szCs w:val="20"/>
              </w:rPr>
              <w:t xml:space="preserve">У овом тренутку, у креативној индустрији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послују</w:t>
            </w:r>
            <w:r>
              <w:rPr>
                <w:rFonts w:ascii="Calibri" w:hAnsi="Calibri"/>
                <w:sz w:val="20"/>
                <w:szCs w:val="20"/>
              </w:rPr>
              <w:t xml:space="preserve"> углавном микро и мала предузећ</w:t>
            </w:r>
            <w:r w:rsidRPr="008670A9">
              <w:rPr>
                <w:rFonts w:ascii="Calibri" w:hAnsi="Calibri"/>
                <w:sz w:val="20"/>
                <w:szCs w:val="20"/>
              </w:rPr>
              <w:t>а, са потенцијалом за висок раст, ако им пружимо одговарајуће услуге. Важност креативних и културних индустрија потврђује чињеница да они директно или индиректно запошљавају око 7 милиона људи, или 3,3% активног становништ</w:t>
            </w:r>
            <w:r>
              <w:rPr>
                <w:rFonts w:ascii="Calibri" w:hAnsi="Calibri"/>
                <w:sz w:val="20"/>
                <w:szCs w:val="20"/>
              </w:rPr>
              <w:t>ва ЕУ, чији је 4,2% бруто домаћ</w:t>
            </w:r>
            <w:r w:rsidRPr="008670A9">
              <w:rPr>
                <w:rFonts w:ascii="Calibri" w:hAnsi="Calibri"/>
                <w:sz w:val="20"/>
                <w:szCs w:val="20"/>
              </w:rPr>
              <w:t>ег производа. Креативне и културне индустрије препознате су на нивоу политика ЕУ као један од покретача социјалне и територијалне кохезије, креативности и иновација, са позитивним ефектима на остатак економије и друштва у цјелини. На нивоу ЕУ креирана је мрежа креативних центара.</w:t>
            </w:r>
          </w:p>
          <w:p w:rsidR="00F33D3D" w:rsidRPr="005F21F4" w:rsidRDefault="005F21F4" w:rsidP="005F21F4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Успостављање зоне за развој ИТ и креативне индустрије на подручју града Бања Лука и стварање просторног кластера за њихов рад створило би боље услове за њихов раст и развој, </w:t>
            </w:r>
            <w: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>напређење менаџерск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их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структур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а, п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>ружање подршке имплементацији најновијијих радних методологија и технологија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, те п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>ружање подршке за интернационализацију пословања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</w:tr>
      <w:tr w:rsidR="00F33D3D" w:rsidRPr="0008237C" w:rsidTr="00084006">
        <w:trPr>
          <w:trHeight w:val="647"/>
        </w:trPr>
        <w:tc>
          <w:tcPr>
            <w:tcW w:w="4788" w:type="dxa"/>
          </w:tcPr>
          <w:p w:rsidR="00DB325B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E74B93" w:rsidRPr="0008237C" w:rsidRDefault="005F21F4" w:rsidP="00E27E80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До </w:t>
            </w:r>
            <w:r w:rsidR="00320E6E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202</w:t>
            </w:r>
            <w:r w:rsidR="00320E6E">
              <w:rPr>
                <w:rFonts w:ascii="Calibri" w:hAnsi="Calibri"/>
                <w:bCs/>
                <w:sz w:val="20"/>
                <w:szCs w:val="20"/>
                <w:lang w:val="sr-Cyrl-BA"/>
              </w:rPr>
              <w:t>2</w:t>
            </w: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. године, повећана конкурентност МСП-а и прдузетника на подручју Града</w:t>
            </w:r>
          </w:p>
          <w:p w:rsidR="000528CC" w:rsidRPr="0008237C" w:rsidRDefault="000528CC" w:rsidP="00E27E80">
            <w:pPr>
              <w:pStyle w:val="ListParagraph"/>
              <w:numPr>
                <w:ilvl w:val="0"/>
                <w:numId w:val="14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До </w:t>
            </w:r>
            <w:r w:rsidR="00320E6E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краја </w:t>
            </w:r>
            <w:r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202</w:t>
            </w:r>
            <w:r w:rsidR="00320E6E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2</w:t>
            </w:r>
            <w:r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. године, обезбијеђена циљана подршка за најмање 10 МСП и предузетника који се баве иновацијама и креативном индустријом.</w:t>
            </w:r>
          </w:p>
          <w:p w:rsidR="00F33D3D" w:rsidRPr="000528CC" w:rsidRDefault="000528CC" w:rsidP="00E27E80">
            <w:pPr>
              <w:pStyle w:val="ListParagraph"/>
              <w:numPr>
                <w:ilvl w:val="0"/>
                <w:numId w:val="14"/>
              </w:num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Унапређен развој</w:t>
            </w:r>
            <w:r w:rsidR="00DC5A62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креативн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="00DC5A62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индустриј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е</w:t>
            </w:r>
            <w:r w:rsidR="00E74B93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на подручју Бањалуке</w:t>
            </w:r>
          </w:p>
        </w:tc>
        <w:tc>
          <w:tcPr>
            <w:tcW w:w="5101" w:type="dxa"/>
          </w:tcPr>
          <w:p w:rsidR="001C473E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  <w:lang w:val="sr-Cyrl-BA"/>
              </w:rPr>
              <w:t xml:space="preserve"> </w:t>
            </w:r>
          </w:p>
          <w:p w:rsidR="00E27E80" w:rsidRPr="00E27E80" w:rsidRDefault="00DB325B" w:rsidP="00E27E80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Умјетници,</w:t>
            </w:r>
            <w:r w:rsidR="00E74B93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E27E80" w:rsidRPr="00E27E80" w:rsidRDefault="00E74B93" w:rsidP="00E27E80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иноватори,</w:t>
            </w:r>
            <w:r w:rsidR="00DB325B"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</w:t>
            </w:r>
          </w:p>
          <w:p w:rsidR="00E27E80" w:rsidRPr="00E27E80" w:rsidRDefault="00DB325B" w:rsidP="00E27E80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>предузетници,</w:t>
            </w:r>
          </w:p>
          <w:p w:rsidR="00F33D3D" w:rsidRPr="001C473E" w:rsidRDefault="00E74B93" w:rsidP="00E27E80">
            <w:pPr>
              <w:pStyle w:val="ListParagraph"/>
              <w:numPr>
                <w:ilvl w:val="0"/>
                <w:numId w:val="15"/>
              </w:num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1C473E">
              <w:rPr>
                <w:rFonts w:ascii="Calibri" w:hAnsi="Calibri"/>
                <w:sz w:val="20"/>
                <w:szCs w:val="20"/>
                <w:lang w:val="sr-Cyrl-BA"/>
              </w:rPr>
              <w:t xml:space="preserve"> остали корисници услуга</w:t>
            </w:r>
            <w:r w:rsidR="00E27E8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</w:p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</w:p>
        </w:tc>
      </w:tr>
      <w:tr w:rsidR="00F33D3D" w:rsidRPr="0008237C" w:rsidTr="00084006">
        <w:trPr>
          <w:trHeight w:val="558"/>
        </w:trPr>
        <w:tc>
          <w:tcPr>
            <w:tcW w:w="4788" w:type="dxa"/>
            <w:shd w:val="clear" w:color="auto" w:fill="auto"/>
          </w:tcPr>
          <w:p w:rsidR="00F33D3D" w:rsidRPr="0008237C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:rsidR="00847B3F" w:rsidRPr="005F21F4" w:rsidRDefault="00847B3F" w:rsidP="00E27E80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До </w:t>
            </w:r>
            <w:r w:rsidR="00E27E80">
              <w:rPr>
                <w:rFonts w:ascii="Calibri" w:hAnsi="Calibri"/>
                <w:sz w:val="20"/>
                <w:szCs w:val="20"/>
                <w:lang w:val="sr-Cyrl-RS"/>
              </w:rPr>
              <w:t>краја 2019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., израђена 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>анализ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и одабр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ана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локациј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за успостављање зоне за развој ИТ и креативне индустрије</w:t>
            </w:r>
          </w:p>
          <w:p w:rsidR="00847B3F" w:rsidRDefault="00847B3F" w:rsidP="00E27E80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До </w:t>
            </w:r>
            <w:r w:rsidR="00E27E80"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краја 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20</w:t>
            </w:r>
            <w:r w:rsidR="00E27E80">
              <w:rPr>
                <w:rFonts w:ascii="Calibri" w:hAnsi="Calibri"/>
                <w:iCs/>
                <w:sz w:val="20"/>
                <w:szCs w:val="20"/>
                <w:lang w:val="sr-Cyrl-BA"/>
              </w:rPr>
              <w:t>19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., израђен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концепт развоја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зоне за развој ИТ и креативне индустрије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 xml:space="preserve"> </w:t>
            </w:r>
          </w:p>
          <w:p w:rsidR="005F21F4" w:rsidRPr="005F21F4" w:rsidRDefault="00847B3F" w:rsidP="00E27E80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До краја 202</w:t>
            </w:r>
            <w:r w:rsidR="00320E6E">
              <w:rPr>
                <w:rFonts w:ascii="Calibri" w:hAnsi="Calibri"/>
                <w:iCs/>
                <w:sz w:val="20"/>
                <w:szCs w:val="20"/>
                <w:lang w:val="sr-Cyrl-BA"/>
              </w:rPr>
              <w:t>1</w:t>
            </w:r>
            <w:r>
              <w:rPr>
                <w:rFonts w:ascii="Calibri" w:hAnsi="Calibri"/>
                <w:iCs/>
                <w:sz w:val="20"/>
                <w:szCs w:val="20"/>
                <w:lang w:val="sr-Cyrl-BA"/>
              </w:rPr>
              <w:t>.г, адаптиран одабрани простор за зону</w:t>
            </w:r>
          </w:p>
          <w:p w:rsidR="005F21F4" w:rsidRPr="00847B3F" w:rsidRDefault="005F21F4" w:rsidP="00E27E80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Креира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ни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иновативни производа од стране предузетника из Бањалуке</w:t>
            </w:r>
          </w:p>
          <w:p w:rsidR="00F63DE7" w:rsidRPr="00E27E80" w:rsidRDefault="00847B3F" w:rsidP="00E27E80">
            <w:pPr>
              <w:pStyle w:val="ListParagraph"/>
              <w:numPr>
                <w:ilvl w:val="0"/>
                <w:numId w:val="17"/>
              </w:numPr>
              <w:spacing w:before="120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>Успостављени програми подршке за развоја ИТ компанијама које свој рад базирају на блокчеј</w:t>
            </w:r>
            <w:r w:rsidR="00E27E80">
              <w:rPr>
                <w:rFonts w:ascii="Calibri" w:hAnsi="Calibri"/>
                <w:sz w:val="20"/>
                <w:szCs w:val="20"/>
                <w:lang w:val="sr-Cyrl-RS"/>
              </w:rPr>
              <w:t>н</w:t>
            </w: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 xml:space="preserve"> технологији</w:t>
            </w:r>
          </w:p>
        </w:tc>
        <w:tc>
          <w:tcPr>
            <w:tcW w:w="5101" w:type="dxa"/>
          </w:tcPr>
          <w:p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:rsidR="001C473E" w:rsidRPr="001C473E" w:rsidRDefault="001C473E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</w:p>
          <w:p w:rsidR="00085A95" w:rsidRPr="0008237C" w:rsidRDefault="000528CC" w:rsidP="00E27E80">
            <w:pPr>
              <w:pStyle w:val="ListParagraph"/>
              <w:numPr>
                <w:ilvl w:val="0"/>
                <w:numId w:val="16"/>
              </w:numPr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Број</w:t>
            </w:r>
            <w:r w:rsidR="00E74B93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 МСП и предузетника који се баве иновацијама и креативном индустријом.</w:t>
            </w:r>
          </w:p>
          <w:p w:rsidR="00F63DE7" w:rsidRPr="0008237C" w:rsidRDefault="000528CC" w:rsidP="00E27E80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Број</w:t>
            </w:r>
            <w:r w:rsidR="00F63DE7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 </w:t>
            </w:r>
            <w:r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додјељених </w:t>
            </w:r>
            <w:r w:rsidR="00F63DE7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подстицаја за иновативну </w:t>
            </w:r>
            <w:r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 xml:space="preserve">и креативну </w:t>
            </w:r>
            <w:r w:rsidR="00F63DE7" w:rsidRPr="0008237C">
              <w:rPr>
                <w:rFonts w:ascii="Calibri" w:hAnsi="Calibri"/>
                <w:bCs/>
                <w:iCs/>
                <w:sz w:val="20"/>
                <w:szCs w:val="20"/>
                <w:lang w:val="sr-Cyrl-BA"/>
              </w:rPr>
              <w:t>индустрију на годишњем нивоу</w:t>
            </w:r>
          </w:p>
          <w:p w:rsidR="0008237C" w:rsidRPr="000528CC" w:rsidRDefault="0008237C" w:rsidP="000528CC">
            <w:pPr>
              <w:ind w:left="360"/>
              <w:jc w:val="both"/>
              <w:rPr>
                <w:rFonts w:ascii="Calibri" w:hAnsi="Calibri"/>
                <w:iCs/>
                <w:sz w:val="20"/>
                <w:szCs w:val="20"/>
                <w:lang w:val="sr-Cyrl-BA"/>
              </w:rPr>
            </w:pPr>
          </w:p>
        </w:tc>
      </w:tr>
      <w:tr w:rsidR="00F33D3D" w:rsidRPr="0008237C" w:rsidTr="00084006">
        <w:trPr>
          <w:trHeight w:val="983"/>
        </w:trPr>
        <w:tc>
          <w:tcPr>
            <w:tcW w:w="4788" w:type="dxa"/>
            <w:shd w:val="clear" w:color="auto" w:fill="auto"/>
          </w:tcPr>
          <w:p w:rsidR="00F33D3D" w:rsidRPr="0008237C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:rsidR="00847B3F" w:rsidRPr="005F21F4" w:rsidRDefault="00847B3F" w:rsidP="00E27E80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Израда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концепта развоја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зоне за развој ИТ и креативне индустрије</w:t>
            </w:r>
          </w:p>
          <w:p w:rsidR="00F33D3D" w:rsidRPr="005F21F4" w:rsidRDefault="005F21F4" w:rsidP="00E27E80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И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>зра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да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анализ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и одабир локациј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е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t xml:space="preserve"> за успостављање зоне за развој ИТ и креативне </w:t>
            </w:r>
            <w:r w:rsidRPr="005F21F4">
              <w:rPr>
                <w:rFonts w:ascii="Calibri" w:hAnsi="Calibri"/>
                <w:sz w:val="20"/>
                <w:szCs w:val="20"/>
                <w:lang w:val="sr-Cyrl-RS"/>
              </w:rPr>
              <w:lastRenderedPageBreak/>
              <w:t>индустрије</w:t>
            </w:r>
          </w:p>
          <w:p w:rsidR="005F21F4" w:rsidRPr="00847B3F" w:rsidRDefault="00847B3F" w:rsidP="00E27E80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>Адаптација одабране локације за зону</w:t>
            </w:r>
          </w:p>
          <w:p w:rsidR="00847B3F" w:rsidRPr="0008237C" w:rsidRDefault="00847B3F" w:rsidP="00E27E80">
            <w:pPr>
              <w:pStyle w:val="ListParagraph"/>
              <w:numPr>
                <w:ilvl w:val="0"/>
                <w:numId w:val="18"/>
              </w:num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>Успостављ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ање</w:t>
            </w: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 xml:space="preserve"> програм</w:t>
            </w:r>
            <w:r w:rsidR="000528CC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 xml:space="preserve"> подршке развој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у</w:t>
            </w:r>
            <w:r w:rsidRPr="00847B3F">
              <w:rPr>
                <w:rFonts w:ascii="Calibri" w:hAnsi="Calibri"/>
                <w:sz w:val="20"/>
                <w:szCs w:val="20"/>
                <w:lang w:val="sr-Cyrl-RS"/>
              </w:rPr>
              <w:t xml:space="preserve"> ИТ компанијама које свој рад базирају на блокчеј технологији</w:t>
            </w:r>
          </w:p>
        </w:tc>
        <w:tc>
          <w:tcPr>
            <w:tcW w:w="5101" w:type="dxa"/>
          </w:tcPr>
          <w:p w:rsidR="00F33D3D" w:rsidRPr="0008237C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:rsidR="00F33D3D" w:rsidRPr="00E27E80" w:rsidRDefault="00E27E80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201</w:t>
            </w:r>
            <w:r w:rsidR="00847B3F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320E6E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202</w:t>
            </w:r>
            <w:r w:rsidR="00847B3F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.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 године</w:t>
            </w:r>
          </w:p>
        </w:tc>
      </w:tr>
      <w:tr w:rsidR="00F33D3D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EB1C5B" w:rsidRPr="0008237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lastRenderedPageBreak/>
              <w:t xml:space="preserve">Процијењена вриједност пројекта: </w:t>
            </w:r>
          </w:p>
          <w:p w:rsidR="00EB1C5B" w:rsidRPr="0008237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Укупно:    </w:t>
            </w:r>
            <w:r w:rsidR="00320E6E">
              <w:rPr>
                <w:rFonts w:ascii="Calibri" w:hAnsi="Calibri"/>
                <w:sz w:val="20"/>
                <w:szCs w:val="20"/>
                <w:lang w:val="sr-Cyrl-BA"/>
              </w:rPr>
              <w:t>1.0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00</w:t>
            </w:r>
            <w:r w:rsidR="00E27E80">
              <w:rPr>
                <w:rFonts w:ascii="Calibri" w:hAnsi="Calibri"/>
                <w:sz w:val="20"/>
                <w:szCs w:val="20"/>
                <w:lang w:val="sr-Cyrl-BA"/>
              </w:rPr>
              <w:t>.</w:t>
            </w:r>
            <w:r w:rsidR="00120BF6" w:rsidRPr="0008237C">
              <w:rPr>
                <w:rFonts w:ascii="Calibri" w:hAnsi="Calibri"/>
                <w:sz w:val="20"/>
                <w:szCs w:val="20"/>
                <w:lang w:val="sr-Cyrl-BA"/>
              </w:rPr>
              <w:t>000</w:t>
            </w:r>
            <w:r w:rsidR="00E27E80">
              <w:rPr>
                <w:rFonts w:ascii="Calibri" w:hAnsi="Calibri"/>
                <w:sz w:val="20"/>
                <w:szCs w:val="20"/>
                <w:lang w:val="sr-Cyrl-BA"/>
              </w:rPr>
              <w:t>,00</w:t>
            </w:r>
          </w:p>
          <w:p w:rsidR="00EB1C5B" w:rsidRPr="0008237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По годинама:</w:t>
            </w:r>
          </w:p>
          <w:p w:rsidR="00EB1C5B" w:rsidRPr="00E27E80" w:rsidRDefault="00EB1C5B" w:rsidP="001C473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2019:</w:t>
            </w:r>
            <w:r w:rsidR="00F63DE7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120BF6" w:rsidRPr="0008237C">
              <w:rPr>
                <w:rFonts w:ascii="Calibri" w:hAnsi="Calibri"/>
                <w:sz w:val="20"/>
                <w:szCs w:val="20"/>
              </w:rPr>
              <w:t>0 000</w:t>
            </w:r>
            <w:r w:rsidR="00E27E80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:rsidR="00F33D3D" w:rsidRPr="00E27E80" w:rsidRDefault="00EB1C5B" w:rsidP="001C473E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2020:</w:t>
            </w:r>
            <w:r w:rsidR="00F63DE7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320E6E">
              <w:rPr>
                <w:rFonts w:ascii="Calibri" w:hAnsi="Calibri"/>
                <w:sz w:val="20"/>
                <w:szCs w:val="20"/>
                <w:lang w:val="sr-Cyrl-RS"/>
              </w:rPr>
              <w:t>9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>5</w:t>
            </w:r>
            <w:r w:rsidR="00120BF6" w:rsidRPr="0008237C">
              <w:rPr>
                <w:rFonts w:ascii="Calibri" w:hAnsi="Calibri"/>
                <w:sz w:val="20"/>
                <w:szCs w:val="20"/>
              </w:rPr>
              <w:t>0 000</w:t>
            </w:r>
            <w:r w:rsidR="00E27E80">
              <w:rPr>
                <w:rFonts w:ascii="Calibri" w:hAnsi="Calibri"/>
                <w:sz w:val="20"/>
                <w:szCs w:val="20"/>
                <w:lang w:val="sr-Cyrl-RS"/>
              </w:rPr>
              <w:t>,00</w:t>
            </w:r>
          </w:p>
          <w:p w:rsidR="00DB325B" w:rsidRPr="00E27E80" w:rsidRDefault="00DB325B" w:rsidP="00E27E80">
            <w:pPr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:rsidR="00EB1C5B" w:rsidRPr="0008237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Извори финансирања (износ у процентима):</w:t>
            </w:r>
          </w:p>
          <w:p w:rsidR="00EB1C5B" w:rsidRPr="0008237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А) Буџет Града (редовна буџетска средства, кредитна средства, неновчана средства):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</w:t>
            </w:r>
            <w:r w:rsidR="00DC5A62" w:rsidRPr="0008237C">
              <w:rPr>
                <w:rFonts w:ascii="Calibri" w:hAnsi="Calibri"/>
                <w:sz w:val="20"/>
                <w:szCs w:val="20"/>
              </w:rPr>
              <w:t>7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___%</w:t>
            </w:r>
          </w:p>
          <w:p w:rsidR="00EB1C5B" w:rsidRPr="00E27E80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Latn-RS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Б) Остали извори финансирања: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</w:t>
            </w:r>
            <w:r w:rsidR="0008237C" w:rsidRPr="0008237C">
              <w:rPr>
                <w:rFonts w:ascii="Calibri" w:hAnsi="Calibri"/>
                <w:sz w:val="20"/>
                <w:szCs w:val="20"/>
                <w:lang w:val="sr-Cyrl-BA"/>
              </w:rPr>
              <w:t>3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__%</w:t>
            </w:r>
            <w:r w:rsidR="00F44D6A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 w:rsidR="00E27E80">
              <w:rPr>
                <w:rFonts w:ascii="Calibri" w:hAnsi="Calibri"/>
                <w:sz w:val="20"/>
                <w:szCs w:val="20"/>
                <w:lang w:val="sr-Latn-RS"/>
              </w:rPr>
              <w:t>(EU, UNDP...)</w:t>
            </w:r>
          </w:p>
          <w:p w:rsidR="00B92F69" w:rsidRPr="0008237C" w:rsidRDefault="00EB1C5B" w:rsidP="00E27E80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В) Приватни капитал (сарадња са приватним    партнером):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</w:t>
            </w:r>
            <w:r w:rsidR="00B213B4" w:rsidRPr="0008237C">
              <w:rPr>
                <w:rFonts w:ascii="Calibri" w:hAnsi="Calibri"/>
                <w:sz w:val="20"/>
                <w:szCs w:val="20"/>
              </w:rPr>
              <w:t>0</w:t>
            </w:r>
            <w:r w:rsidR="0017455E" w:rsidRPr="0008237C">
              <w:rPr>
                <w:rFonts w:ascii="Calibri" w:hAnsi="Calibri"/>
                <w:sz w:val="20"/>
                <w:szCs w:val="20"/>
              </w:rPr>
              <w:t>__%</w:t>
            </w:r>
          </w:p>
        </w:tc>
      </w:tr>
      <w:tr w:rsidR="00B92F69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B92F69" w:rsidRPr="0008237C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Статус припремљености пројекта: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А) спреман за имплементацију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>Б) студија изводљивости</w:t>
            </w:r>
          </w:p>
          <w:p w:rsidR="002E081E" w:rsidRPr="0008237C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В) </w:t>
            </w:r>
            <w:r w:rsidR="00EB1C5B" w:rsidRPr="0008237C">
              <w:rPr>
                <w:rFonts w:ascii="Calibri" w:hAnsi="Calibri"/>
                <w:sz w:val="20"/>
                <w:szCs w:val="20"/>
              </w:rPr>
              <w:t>п</w:t>
            </w:r>
            <w:r w:rsidRPr="0008237C">
              <w:rPr>
                <w:rFonts w:ascii="Calibri" w:hAnsi="Calibri"/>
                <w:sz w:val="20"/>
                <w:szCs w:val="20"/>
              </w:rPr>
              <w:t xml:space="preserve">рипремљена </w:t>
            </w:r>
            <w:r w:rsidR="00EB1C5B" w:rsidRPr="0008237C">
              <w:rPr>
                <w:rFonts w:ascii="Calibri" w:hAnsi="Calibri"/>
                <w:sz w:val="20"/>
                <w:szCs w:val="20"/>
              </w:rPr>
              <w:t>техничка документација и анализа трошкова</w:t>
            </w:r>
          </w:p>
          <w:p w:rsidR="00EB1C5B" w:rsidRPr="00E27E80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E27E80">
              <w:rPr>
                <w:rFonts w:ascii="Calibri" w:hAnsi="Calibri"/>
                <w:b/>
                <w:sz w:val="20"/>
                <w:szCs w:val="20"/>
              </w:rPr>
              <w:t>Г) пројектна идеја</w:t>
            </w:r>
          </w:p>
          <w:p w:rsidR="00EB1C5B" w:rsidRPr="000528CC" w:rsidRDefault="00EB1C5B" w:rsidP="00F63DE7">
            <w:pPr>
              <w:spacing w:before="120"/>
              <w:rPr>
                <w:rFonts w:ascii="Calibri" w:hAnsi="Calibri"/>
                <w:sz w:val="20"/>
                <w:szCs w:val="20"/>
                <w:lang w:val="sr-Cyrl-BA"/>
              </w:rPr>
            </w:pPr>
            <w:r w:rsidRPr="000528CC">
              <w:rPr>
                <w:rFonts w:ascii="Calibri" w:hAnsi="Calibri"/>
                <w:sz w:val="20"/>
                <w:szCs w:val="20"/>
              </w:rPr>
              <w:t xml:space="preserve">Д) друго (навести)    </w:t>
            </w:r>
          </w:p>
        </w:tc>
        <w:tc>
          <w:tcPr>
            <w:tcW w:w="5101" w:type="dxa"/>
            <w:shd w:val="clear" w:color="auto" w:fill="FFFFFF" w:themeFill="background1"/>
          </w:tcPr>
          <w:p w:rsidR="00EB1C5B" w:rsidRPr="0008237C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Главни ризици:</w:t>
            </w:r>
          </w:p>
          <w:p w:rsidR="00F63DE7" w:rsidRPr="000528CC" w:rsidRDefault="00DB325B" w:rsidP="00E27E80">
            <w:pPr>
              <w:pStyle w:val="ListParagraph"/>
              <w:numPr>
                <w:ilvl w:val="0"/>
                <w:numId w:val="19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08237C">
              <w:rPr>
                <w:rFonts w:ascii="Calibri" w:hAnsi="Calibri"/>
                <w:sz w:val="20"/>
                <w:szCs w:val="20"/>
              </w:rPr>
              <w:t xml:space="preserve">Недовољан број </w:t>
            </w:r>
            <w:r w:rsidR="001C473E">
              <w:rPr>
                <w:rFonts w:ascii="Calibri" w:hAnsi="Calibri"/>
                <w:sz w:val="20"/>
                <w:szCs w:val="20"/>
                <w:lang w:val="sr-Cyrl-BA"/>
              </w:rPr>
              <w:t>квалитетних корисника</w:t>
            </w:r>
            <w:r w:rsidR="00F63DE7" w:rsidRPr="0008237C">
              <w:rPr>
                <w:rFonts w:ascii="Calibri" w:hAnsi="Calibri"/>
                <w:sz w:val="20"/>
                <w:szCs w:val="20"/>
                <w:lang w:val="sr-Cyrl-BA"/>
              </w:rPr>
              <w:t xml:space="preserve"> на подручју Града</w:t>
            </w:r>
          </w:p>
        </w:tc>
      </w:tr>
      <w:tr w:rsidR="00EB1C5B" w:rsidRPr="0008237C" w:rsidTr="00084006">
        <w:trPr>
          <w:trHeight w:val="1212"/>
        </w:trPr>
        <w:tc>
          <w:tcPr>
            <w:tcW w:w="4788" w:type="dxa"/>
            <w:shd w:val="clear" w:color="auto" w:fill="auto"/>
          </w:tcPr>
          <w:p w:rsidR="000E326B" w:rsidRDefault="00EB1C5B" w:rsidP="001C473E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Потенцијални партнери на пројекту:</w:t>
            </w:r>
            <w:r w:rsidR="00A85CB0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08237C"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</w:p>
          <w:p w:rsidR="00EB1C5B" w:rsidRPr="0008237C" w:rsidRDefault="0008237C" w:rsidP="001C473E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bookmarkStart w:id="0" w:name="_GoBack"/>
            <w:bookmarkEnd w:id="0"/>
            <w:r w:rsidRPr="0008237C">
              <w:rPr>
                <w:rFonts w:ascii="Calibri" w:hAnsi="Calibri"/>
                <w:sz w:val="20"/>
                <w:szCs w:val="20"/>
              </w:rPr>
              <w:t>Републички завод за заштиту културно-историјског и природног насљеђа</w:t>
            </w:r>
            <w:r w:rsidRPr="0008237C">
              <w:rPr>
                <w:rFonts w:ascii="Calibri" w:hAnsi="Calibri"/>
                <w:sz w:val="20"/>
                <w:szCs w:val="20"/>
                <w:lang w:val="sr-Cyrl-BA"/>
              </w:rPr>
              <w:t>,</w:t>
            </w:r>
            <w:r w:rsidRPr="0008237C">
              <w:rPr>
                <w:rFonts w:ascii="Calibri" w:hAnsi="Calibri"/>
                <w:sz w:val="20"/>
                <w:szCs w:val="20"/>
              </w:rPr>
              <w:t xml:space="preserve">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 xml:space="preserve">Иновациони центар Бања Лука, </w:t>
            </w:r>
            <w:r w:rsidR="00A85CB0" w:rsidRPr="0008237C">
              <w:rPr>
                <w:rFonts w:ascii="Calibri" w:hAnsi="Calibri"/>
                <w:sz w:val="20"/>
                <w:szCs w:val="20"/>
              </w:rPr>
              <w:t xml:space="preserve">Туристичка организација Града Бања Лука, </w:t>
            </w:r>
            <w:r w:rsidR="00DB325B" w:rsidRPr="0008237C">
              <w:rPr>
                <w:rFonts w:ascii="Calibri" w:hAnsi="Calibri"/>
                <w:sz w:val="20"/>
                <w:szCs w:val="20"/>
              </w:rPr>
              <w:t>предузетници које се баве иновацијама, школе, факултети</w:t>
            </w:r>
            <w:r w:rsidR="00DB325B" w:rsidRPr="0008237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101" w:type="dxa"/>
            <w:shd w:val="clear" w:color="auto" w:fill="FFFFFF" w:themeFill="background1"/>
          </w:tcPr>
          <w:p w:rsidR="00E27E80" w:rsidRDefault="00EB1C5B" w:rsidP="0008237C">
            <w:pPr>
              <w:spacing w:before="120"/>
            </w:pPr>
            <w:r w:rsidRPr="0008237C">
              <w:rPr>
                <w:rFonts w:ascii="Calibri" w:hAnsi="Calibri"/>
                <w:b/>
                <w:sz w:val="20"/>
                <w:szCs w:val="20"/>
              </w:rPr>
              <w:t>Носилац имплементације пројекта/мониторинг и евалуација:</w:t>
            </w:r>
            <w:r w:rsidR="00DB325B" w:rsidRPr="0008237C">
              <w:rPr>
                <w:rFonts w:ascii="Calibri" w:hAnsi="Calibri"/>
                <w:b/>
                <w:sz w:val="20"/>
                <w:szCs w:val="20"/>
              </w:rPr>
              <w:t xml:space="preserve"> </w:t>
            </w:r>
            <w:r w:rsidR="00E27E80">
              <w:t xml:space="preserve"> </w:t>
            </w:r>
          </w:p>
          <w:p w:rsidR="00EB1C5B" w:rsidRPr="00320E6E" w:rsidRDefault="00E27E80" w:rsidP="0008237C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CS"/>
              </w:rPr>
            </w:pPr>
            <w:r w:rsidRPr="00E27E80">
              <w:rPr>
                <w:rFonts w:ascii="Calibri" w:hAnsi="Calibri"/>
                <w:sz w:val="20"/>
                <w:szCs w:val="20"/>
              </w:rPr>
              <w:t>Одјељење за привреду</w:t>
            </w:r>
            <w:r w:rsidR="00320E6E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E27E80">
              <w:rPr>
                <w:rFonts w:ascii="Calibri" w:hAnsi="Calibri"/>
                <w:sz w:val="20"/>
                <w:szCs w:val="20"/>
              </w:rPr>
              <w:t>Одјељење за културу, туризам и социјалну политику</w:t>
            </w:r>
            <w:r w:rsidR="00320E6E">
              <w:rPr>
                <w:rFonts w:ascii="Calibri" w:hAnsi="Calibri"/>
                <w:sz w:val="20"/>
                <w:szCs w:val="20"/>
                <w:lang w:val="sr-Cyrl-RS"/>
              </w:rPr>
              <w:t xml:space="preserve">, </w:t>
            </w:r>
            <w:r w:rsidRPr="00E27E80">
              <w:rPr>
                <w:rFonts w:ascii="Calibri" w:hAnsi="Calibri"/>
                <w:sz w:val="20"/>
                <w:szCs w:val="20"/>
              </w:rPr>
              <w:t>Одјељење за комуналне послове</w:t>
            </w:r>
            <w:r w:rsidR="00320E6E">
              <w:rPr>
                <w:rFonts w:ascii="Calibri" w:hAnsi="Calibri"/>
                <w:sz w:val="20"/>
                <w:szCs w:val="20"/>
                <w:lang w:val="sr-Cyrl-CS"/>
              </w:rPr>
              <w:t>/</w:t>
            </w:r>
            <w:r w:rsidR="00320E6E">
              <w:t xml:space="preserve"> </w:t>
            </w:r>
            <w:r w:rsidR="00320E6E" w:rsidRPr="00320E6E">
              <w:rPr>
                <w:rFonts w:ascii="Calibri" w:hAnsi="Calibri"/>
                <w:sz w:val="20"/>
                <w:szCs w:val="20"/>
                <w:lang w:val="sr-Cyrl-CS"/>
              </w:rPr>
              <w:t>Одјељење за привреду, Одјељење за културу, туризам и социјалну политику</w:t>
            </w:r>
          </w:p>
        </w:tc>
      </w:tr>
    </w:tbl>
    <w:p w:rsidR="00E06CBA" w:rsidRPr="0008237C" w:rsidRDefault="00E06CBA"/>
    <w:sectPr w:rsidR="00E06CBA" w:rsidRPr="0008237C" w:rsidSect="004248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32149AC"/>
    <w:multiLevelType w:val="hybridMultilevel"/>
    <w:tmpl w:val="3526782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2211C"/>
    <w:multiLevelType w:val="hybridMultilevel"/>
    <w:tmpl w:val="B44A032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9C116DA"/>
    <w:multiLevelType w:val="hybridMultilevel"/>
    <w:tmpl w:val="BCD0E7E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331110"/>
    <w:multiLevelType w:val="hybridMultilevel"/>
    <w:tmpl w:val="6DCA7998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2896B73"/>
    <w:multiLevelType w:val="hybridMultilevel"/>
    <w:tmpl w:val="E7FAF10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B02217"/>
    <w:multiLevelType w:val="hybridMultilevel"/>
    <w:tmpl w:val="060C577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D03AFC"/>
    <w:multiLevelType w:val="hybridMultilevel"/>
    <w:tmpl w:val="42227A92"/>
    <w:lvl w:ilvl="0" w:tplc="0554B49C">
      <w:start w:val="2018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9A17B1"/>
    <w:multiLevelType w:val="hybridMultilevel"/>
    <w:tmpl w:val="4BA45CEA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8CC5F8A"/>
    <w:multiLevelType w:val="hybridMultilevel"/>
    <w:tmpl w:val="13C0231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5D7FF8"/>
    <w:multiLevelType w:val="hybridMultilevel"/>
    <w:tmpl w:val="1D84D0EE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5F4FB2"/>
    <w:multiLevelType w:val="hybridMultilevel"/>
    <w:tmpl w:val="2F149D76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71317F6"/>
    <w:multiLevelType w:val="hybridMultilevel"/>
    <w:tmpl w:val="B8CCF90C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72EDD"/>
    <w:multiLevelType w:val="hybridMultilevel"/>
    <w:tmpl w:val="3F609DB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81873F5"/>
    <w:multiLevelType w:val="hybridMultilevel"/>
    <w:tmpl w:val="8020C080"/>
    <w:lvl w:ilvl="0" w:tplc="5542275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2F3EA0"/>
    <w:multiLevelType w:val="hybridMultilevel"/>
    <w:tmpl w:val="929CF8E8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6"/>
  </w:num>
  <w:num w:numId="4">
    <w:abstractNumId w:val="3"/>
  </w:num>
  <w:num w:numId="5">
    <w:abstractNumId w:val="9"/>
  </w:num>
  <w:num w:numId="6">
    <w:abstractNumId w:val="10"/>
  </w:num>
  <w:num w:numId="7">
    <w:abstractNumId w:val="12"/>
  </w:num>
  <w:num w:numId="8">
    <w:abstractNumId w:val="15"/>
  </w:num>
  <w:num w:numId="9">
    <w:abstractNumId w:val="2"/>
  </w:num>
  <w:num w:numId="10">
    <w:abstractNumId w:val="5"/>
  </w:num>
  <w:num w:numId="11">
    <w:abstractNumId w:val="17"/>
  </w:num>
  <w:num w:numId="12">
    <w:abstractNumId w:val="14"/>
  </w:num>
  <w:num w:numId="13">
    <w:abstractNumId w:val="13"/>
  </w:num>
  <w:num w:numId="14">
    <w:abstractNumId w:val="1"/>
  </w:num>
  <w:num w:numId="15">
    <w:abstractNumId w:val="7"/>
  </w:num>
  <w:num w:numId="16">
    <w:abstractNumId w:val="18"/>
  </w:num>
  <w:num w:numId="17">
    <w:abstractNumId w:val="16"/>
  </w:num>
  <w:num w:numId="18">
    <w:abstractNumId w:val="8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F33D3D"/>
    <w:rsid w:val="000528CC"/>
    <w:rsid w:val="0008237C"/>
    <w:rsid w:val="00085A95"/>
    <w:rsid w:val="000E326B"/>
    <w:rsid w:val="000F1C22"/>
    <w:rsid w:val="00120BF6"/>
    <w:rsid w:val="0017455E"/>
    <w:rsid w:val="001C473E"/>
    <w:rsid w:val="00210281"/>
    <w:rsid w:val="002E081E"/>
    <w:rsid w:val="00303EA8"/>
    <w:rsid w:val="00320E6E"/>
    <w:rsid w:val="0034169E"/>
    <w:rsid w:val="0042485A"/>
    <w:rsid w:val="00446435"/>
    <w:rsid w:val="004A7AB1"/>
    <w:rsid w:val="004B77FD"/>
    <w:rsid w:val="005F21F4"/>
    <w:rsid w:val="006B359A"/>
    <w:rsid w:val="006E3D8E"/>
    <w:rsid w:val="0074200F"/>
    <w:rsid w:val="007A7642"/>
    <w:rsid w:val="007E3800"/>
    <w:rsid w:val="00847B3F"/>
    <w:rsid w:val="008C616E"/>
    <w:rsid w:val="00A85CB0"/>
    <w:rsid w:val="00B213B4"/>
    <w:rsid w:val="00B3480E"/>
    <w:rsid w:val="00B62FBC"/>
    <w:rsid w:val="00B92F69"/>
    <w:rsid w:val="00BD0805"/>
    <w:rsid w:val="00DB325B"/>
    <w:rsid w:val="00DC5A62"/>
    <w:rsid w:val="00E06CBA"/>
    <w:rsid w:val="00E27E80"/>
    <w:rsid w:val="00E74B93"/>
    <w:rsid w:val="00EB1C5B"/>
    <w:rsid w:val="00F05863"/>
    <w:rsid w:val="00F12F17"/>
    <w:rsid w:val="00F20638"/>
    <w:rsid w:val="00F33D3D"/>
    <w:rsid w:val="00F44D6A"/>
    <w:rsid w:val="00F63DE7"/>
    <w:rsid w:val="00F7367C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B32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25</cp:revision>
  <cp:lastPrinted>2018-09-18T12:18:00Z</cp:lastPrinted>
  <dcterms:created xsi:type="dcterms:W3CDTF">2018-07-27T06:52:00Z</dcterms:created>
  <dcterms:modified xsi:type="dcterms:W3CDTF">2018-10-04T10:31:00Z</dcterms:modified>
</cp:coreProperties>
</file>